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04D" w:rsidRDefault="0030304D" w:rsidP="003030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00"/>
          <w:sz w:val="24"/>
          <w:szCs w:val="24"/>
        </w:rPr>
      </w:pPr>
    </w:p>
    <w:p w:rsidR="0030304D" w:rsidRDefault="0030304D" w:rsidP="003030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00"/>
          <w:sz w:val="24"/>
          <w:szCs w:val="24"/>
        </w:rPr>
      </w:pPr>
    </w:p>
    <w:p w:rsidR="0030304D" w:rsidRDefault="0030304D" w:rsidP="003030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00"/>
          <w:sz w:val="24"/>
          <w:szCs w:val="24"/>
        </w:rPr>
      </w:pPr>
    </w:p>
    <w:p w:rsidR="0030304D" w:rsidRDefault="0030304D" w:rsidP="003030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00"/>
          <w:sz w:val="24"/>
          <w:szCs w:val="24"/>
        </w:rPr>
      </w:pPr>
      <w:r>
        <w:rPr>
          <w:rFonts w:ascii="ArialMT" w:hAnsi="ArialMT" w:cs="ArialMT"/>
          <w:color w:val="333300"/>
          <w:sz w:val="24"/>
          <w:szCs w:val="24"/>
        </w:rPr>
        <w:t>Il Presidente del (nome associazione) ai sensi della recente normativa entrata in</w:t>
      </w:r>
    </w:p>
    <w:p w:rsidR="0030304D" w:rsidRDefault="0030304D" w:rsidP="003030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333300"/>
          <w:sz w:val="24"/>
          <w:szCs w:val="24"/>
        </w:rPr>
        <w:t>vigore</w:t>
      </w:r>
      <w:proofErr w:type="gramEnd"/>
      <w:r>
        <w:rPr>
          <w:rFonts w:ascii="ArialMT" w:hAnsi="ArialMT" w:cs="ArialMT"/>
          <w:color w:val="333300"/>
          <w:sz w:val="24"/>
          <w:szCs w:val="24"/>
        </w:rPr>
        <w:t xml:space="preserve"> nel 2019 </w:t>
      </w:r>
      <w:r>
        <w:rPr>
          <w:rFonts w:ascii="ArialMT" w:hAnsi="ArialMT" w:cs="ArialMT"/>
          <w:color w:val="000000"/>
          <w:sz w:val="24"/>
          <w:szCs w:val="24"/>
        </w:rPr>
        <w:t>e nella richiesta di contributo e di saldo dichiara che:</w:t>
      </w:r>
    </w:p>
    <w:p w:rsidR="0030304D" w:rsidRDefault="0030304D" w:rsidP="0030304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30304D" w:rsidRDefault="0030304D" w:rsidP="003030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>L’Associazione ha l’IVA indetraibile;</w:t>
      </w:r>
    </w:p>
    <w:p w:rsidR="008B137D" w:rsidRDefault="008B137D" w:rsidP="003030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B137D" w:rsidRDefault="008B137D" w:rsidP="003030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oppure</w:t>
      </w:r>
      <w:proofErr w:type="gramEnd"/>
    </w:p>
    <w:p w:rsidR="008B137D" w:rsidRDefault="008B137D" w:rsidP="008B137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8B137D" w:rsidRDefault="008B137D" w:rsidP="008B13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 xml:space="preserve">L’Associazione </w:t>
      </w:r>
      <w:r>
        <w:rPr>
          <w:rFonts w:ascii="ArialMT" w:hAnsi="ArialMT" w:cs="ArialMT"/>
          <w:color w:val="000000"/>
          <w:sz w:val="24"/>
          <w:szCs w:val="24"/>
        </w:rPr>
        <w:t xml:space="preserve">non </w:t>
      </w:r>
      <w:r>
        <w:rPr>
          <w:rFonts w:ascii="ArialMT" w:hAnsi="ArialMT" w:cs="ArialMT"/>
          <w:color w:val="000000"/>
          <w:sz w:val="24"/>
          <w:szCs w:val="24"/>
        </w:rPr>
        <w:t>ha l’IVA indetraibile;</w:t>
      </w:r>
    </w:p>
    <w:p w:rsidR="008B137D" w:rsidRDefault="008B137D" w:rsidP="0030304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8B137D" w:rsidRDefault="008B137D" w:rsidP="0030304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</w:p>
    <w:p w:rsidR="008B137D" w:rsidRDefault="008B137D" w:rsidP="0030304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8B137D" w:rsidRDefault="008B137D" w:rsidP="008B137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>L’Associazione ha provveduto a pubblicare sul proprio sito internet i contributi</w:t>
      </w:r>
    </w:p>
    <w:p w:rsidR="008B137D" w:rsidRDefault="008B137D" w:rsidP="008B137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pubblici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percepiti nel 2019 secondo quanto previsto dalla Legge n. 124/2017 al comma 127. </w:t>
      </w:r>
    </w:p>
    <w:p w:rsidR="008B137D" w:rsidRDefault="008B137D" w:rsidP="008B13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B137D" w:rsidRDefault="008B137D" w:rsidP="008B13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oppure</w:t>
      </w:r>
      <w:proofErr w:type="gramEnd"/>
    </w:p>
    <w:p w:rsidR="008B137D" w:rsidRDefault="008B137D" w:rsidP="0030304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30304D" w:rsidRDefault="0030304D" w:rsidP="003030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>L’Associazione NON ha provveduto a pubblicare sul proprio sito internet i contributi</w:t>
      </w:r>
    </w:p>
    <w:p w:rsidR="0030304D" w:rsidRDefault="0030304D" w:rsidP="003030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pubblici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percepiti nel 201</w:t>
      </w:r>
      <w:r w:rsidR="008B137D">
        <w:rPr>
          <w:rFonts w:ascii="ArialMT" w:hAnsi="ArialMT" w:cs="ArialMT"/>
          <w:color w:val="000000"/>
          <w:sz w:val="24"/>
          <w:szCs w:val="24"/>
        </w:rPr>
        <w:t>9</w:t>
      </w:r>
      <w:r>
        <w:rPr>
          <w:rFonts w:ascii="ArialMT" w:hAnsi="ArialMT" w:cs="ArialMT"/>
          <w:color w:val="000000"/>
          <w:sz w:val="24"/>
          <w:szCs w:val="24"/>
        </w:rPr>
        <w:t xml:space="preserve"> in quanto gli stessi ammontano complessivamente ad Euro</w:t>
      </w:r>
    </w:p>
    <w:p w:rsidR="0030304D" w:rsidRDefault="0030304D" w:rsidP="003030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color w:val="000000"/>
          <w:sz w:val="24"/>
          <w:szCs w:val="24"/>
        </w:rPr>
        <w:t>xxxxxxxxxxxxx</w:t>
      </w:r>
      <w:proofErr w:type="spellEnd"/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e dunque al di sotto del limite di Euro 10.000,00 che la Legge n. 124/2017 al comma 127 stabilisce per l’obbligatorietà del</w:t>
      </w:r>
      <w:r w:rsidR="008B137D">
        <w:rPr>
          <w:rFonts w:ascii="ArialMT" w:hAnsi="ArialMT" w:cs="ArialMT"/>
          <w:color w:val="000000"/>
          <w:sz w:val="24"/>
          <w:szCs w:val="24"/>
        </w:rPr>
        <w:t>la pubblicazione</w:t>
      </w:r>
      <w:r>
        <w:rPr>
          <w:rFonts w:ascii="ArialMT" w:hAnsi="ArialMT" w:cs="ArialMT"/>
          <w:color w:val="000000"/>
          <w:sz w:val="24"/>
          <w:szCs w:val="24"/>
        </w:rPr>
        <w:t>;</w:t>
      </w:r>
    </w:p>
    <w:p w:rsidR="0030304D" w:rsidRDefault="0030304D" w:rsidP="0030304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8B137D" w:rsidRDefault="008B137D" w:rsidP="0030304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</w:t>
      </w:r>
    </w:p>
    <w:p w:rsidR="008B137D" w:rsidRDefault="008B137D" w:rsidP="0030304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30304D" w:rsidRDefault="0030304D" w:rsidP="003030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>L’associazione ha inoltre provveduto a pubblicare sul sito internet la rendicontazione a</w:t>
      </w:r>
    </w:p>
    <w:p w:rsidR="0030304D" w:rsidRDefault="0030304D" w:rsidP="003030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consuntivo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anno </w:t>
      </w:r>
      <w:r w:rsidR="008B137D">
        <w:rPr>
          <w:rFonts w:ascii="ArialMT" w:hAnsi="ArialMT" w:cs="ArialMT"/>
          <w:color w:val="000000"/>
          <w:sz w:val="24"/>
          <w:szCs w:val="24"/>
        </w:rPr>
        <w:t>2019</w:t>
      </w:r>
      <w:bookmarkStart w:id="0" w:name="_GoBack"/>
      <w:bookmarkEnd w:id="0"/>
      <w:r>
        <w:rPr>
          <w:rFonts w:ascii="ArialMT" w:hAnsi="ArialMT" w:cs="ArialMT"/>
          <w:color w:val="000000"/>
          <w:sz w:val="24"/>
          <w:szCs w:val="24"/>
        </w:rPr>
        <w:t xml:space="preserve"> in attesa delle modifiche statutarie richieste dalla riforma del</w:t>
      </w:r>
    </w:p>
    <w:p w:rsidR="00F83948" w:rsidRDefault="0030304D" w:rsidP="0030304D">
      <w:r>
        <w:rPr>
          <w:rFonts w:ascii="ArialMT" w:hAnsi="ArialMT" w:cs="ArialMT"/>
          <w:color w:val="000000"/>
          <w:sz w:val="24"/>
          <w:szCs w:val="24"/>
        </w:rPr>
        <w:t xml:space="preserve">Terzo Settore la cui norma è slittata al </w:t>
      </w:r>
      <w:r w:rsidR="008B137D">
        <w:rPr>
          <w:rFonts w:ascii="ArialMT" w:hAnsi="ArialMT" w:cs="ArialMT"/>
          <w:color w:val="000000"/>
          <w:sz w:val="24"/>
          <w:szCs w:val="24"/>
        </w:rPr>
        <w:t>31 ottobre</w:t>
      </w:r>
      <w:r>
        <w:rPr>
          <w:rFonts w:ascii="ArialMT" w:hAnsi="ArialMT" w:cs="ArialMT"/>
          <w:color w:val="000000"/>
          <w:sz w:val="24"/>
          <w:szCs w:val="24"/>
        </w:rPr>
        <w:t xml:space="preserve"> 2020.</w:t>
      </w:r>
    </w:p>
    <w:sectPr w:rsidR="00F839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4D"/>
    <w:rsid w:val="0030304D"/>
    <w:rsid w:val="006220C1"/>
    <w:rsid w:val="008B137D"/>
    <w:rsid w:val="00EA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E554E-FEF9-4FF5-9F0B-F3BB682F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Pecchini</dc:creator>
  <cp:keywords/>
  <dc:description/>
  <cp:lastModifiedBy>Giulia Pecchini</cp:lastModifiedBy>
  <cp:revision>2</cp:revision>
  <dcterms:created xsi:type="dcterms:W3CDTF">2020-12-03T15:44:00Z</dcterms:created>
  <dcterms:modified xsi:type="dcterms:W3CDTF">2020-12-03T15:44:00Z</dcterms:modified>
</cp:coreProperties>
</file>